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748FF" w14:textId="4070BF84" w:rsidR="005E6D8F" w:rsidRDefault="004842D1" w:rsidP="004842D1">
      <w:pPr>
        <w:tabs>
          <w:tab w:val="left" w:pos="4590"/>
        </w:tabs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tab/>
      </w:r>
      <w:r w:rsidRPr="004842D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План деятельности</w:t>
      </w:r>
    </w:p>
    <w:p w14:paraId="4070077D" w14:textId="24DC2CC4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2DAE1353" w14:textId="0A2832DE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3342EB6" w14:textId="43F0E192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0B0A75A2" w14:textId="2B4F884B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252C60D1" w14:textId="328AF4EA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17E27752" w14:textId="6608551C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68B60895" w14:textId="2A742E2C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61C12FE" w14:textId="3E117F47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04C9AF0" w14:textId="55E0C25A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2A8CD661" w14:textId="78091F5A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1104B0EA" w14:textId="7C03C62A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37D62C33" w14:textId="2E6A6C95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3D4519E" w14:textId="434BEACC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527B6A20" w14:textId="63A33B8B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08302F3F" w14:textId="3B913F01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E2AEF44" w14:textId="6029DEBD" w:rsidR="004842D1" w:rsidRPr="004842D1" w:rsidRDefault="004842D1" w:rsidP="004842D1">
      <w:pPr>
        <w:rPr>
          <w:rFonts w:ascii="Times New Roman" w:hAnsi="Times New Roman" w:cs="Times New Roman"/>
          <w:sz w:val="28"/>
          <w:szCs w:val="28"/>
        </w:rPr>
      </w:pPr>
    </w:p>
    <w:p w14:paraId="4152ED19" w14:textId="1D9F8E85" w:rsidR="004842D1" w:rsidRPr="004842D1" w:rsidRDefault="004842D1" w:rsidP="004842D1">
      <w:pPr>
        <w:tabs>
          <w:tab w:val="left" w:pos="11010"/>
        </w:tabs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842D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Акушерка:</w:t>
      </w:r>
    </w:p>
    <w:sectPr w:rsidR="004842D1" w:rsidRPr="004842D1" w:rsidSect="00484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3BB"/>
    <w:rsid w:val="004842D1"/>
    <w:rsid w:val="005E6D8F"/>
    <w:rsid w:val="00A7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B324C"/>
  <w15:chartTrackingRefBased/>
  <w15:docId w15:val="{2685AFF7-0F15-460E-AD8C-74DD5509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2</cp:revision>
  <dcterms:created xsi:type="dcterms:W3CDTF">2023-01-27T03:23:00Z</dcterms:created>
  <dcterms:modified xsi:type="dcterms:W3CDTF">2023-01-27T03:24:00Z</dcterms:modified>
</cp:coreProperties>
</file>